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mc:AlternateContent>
          <mc:Choice Requires="wps">
            <w:drawing>
              <wp:anchor distT="0" distB="0" distL="114300" distR="114300" simplePos="0" relativeHeight="251660288" behindDoc="0" locked="0" layoutInCell="1" allowOverlap="1">
                <wp:simplePos x="0" y="0"/>
                <wp:positionH relativeFrom="page">
                  <wp:posOffset>-276225</wp:posOffset>
                </wp:positionH>
                <wp:positionV relativeFrom="paragraph">
                  <wp:posOffset>-876300</wp:posOffset>
                </wp:positionV>
                <wp:extent cx="7676515" cy="1174115"/>
                <wp:effectExtent l="0" t="0" r="635" b="6985"/>
                <wp:wrapNone/>
                <wp:docPr id="2" name="矩形 1"/>
                <wp:cNvGraphicFramePr/>
                <a:graphic xmlns:a="http://schemas.openxmlformats.org/drawingml/2006/main">
                  <a:graphicData uri="http://schemas.microsoft.com/office/word/2010/wordprocessingShape">
                    <wps:wsp>
                      <wps:cNvSpPr txBox="1"/>
                      <wps:spPr>
                        <a:xfrm>
                          <a:off x="0" y="0"/>
                          <a:ext cx="7676515" cy="1174115"/>
                        </a:xfrm>
                        <a:prstGeom prst="rect">
                          <a:avLst/>
                        </a:prstGeom>
                        <a:solidFill>
                          <a:srgbClr val="FF6B6B"/>
                        </a:solidFill>
                        <a:ln w="12700">
                          <a:noFill/>
                        </a:ln>
                      </wps:spPr>
                      <wps:txbx>
                        <w:txbxContent>
                          <w:p>
                            <w:pPr>
                              <w:spacing w:before="240" w:after="240"/>
                              <w:jc w:val="center"/>
                              <w:rPr>
                                <w:rFonts w:hint="eastAsia" w:ascii="Microsoft YaHei" w:hAnsi="Microsoft YaHei" w:eastAsia="Microsoft YaHei"/>
                                <w:sz w:val="36"/>
                                <w:szCs w:val="36"/>
                                <w:lang w:eastAsia="zh-CN"/>
                              </w:rPr>
                            </w:pPr>
                            <w:r>
                              <w:rPr>
                                <w:rFonts w:hint="eastAsia" w:ascii="Microsoft YaHei" w:hAnsi="Microsoft YaHei" w:eastAsia="Microsoft YaHei"/>
                                <w:sz w:val="36"/>
                                <w:szCs w:val="36"/>
                                <w:lang w:eastAsia="zh-CN"/>
                              </w:rPr>
                              <w:t>Jiangxi Xirui Blade Manufacturing Co., Ltd.</w:t>
                            </w:r>
                          </w:p>
                        </w:txbxContent>
                      </wps:txbx>
                      <wps:bodyPr wrap="square" anchor="ctr" anchorCtr="0" upright="1"/>
                    </wps:wsp>
                  </a:graphicData>
                </a:graphic>
              </wp:anchor>
            </w:drawing>
          </mc:Choice>
          <mc:Fallback>
            <w:pict>
              <v:shape id="矩形 1" o:spid="_x0000_s1026" o:spt="202" type="#_x0000_t202" style="position:absolute;left:0pt;margin-left:-21.75pt;margin-top:-69pt;height:92.45pt;width:604.45pt;mso-position-horizontal-relative:page;z-index:251660288;v-text-anchor:middle;mso-width-relative:margin;mso-height-relative:margin;" fillcolor="#FF6B6B" filled="t" stroked="f" coordsize="21600,21600" o:gfxdata="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Kxrt3QAAAAwB&#10;AAAPAAAAAAAAAAEAIAAAACIAAABkcnMvZG93bnJldi54bWxQSwECFAAUAAAACACHTuJAHQFxjd0B&#10;AACoAwAADgAAAAAAAAABACAAAAAsAQAAZHJzL2Uyb0RvYy54bWxQSwUGAAAAAAYABgBZAQAAewUA&#10;AAAA&#10;">
                <v:fill on="t" focussize="0,0"/>
                <v:stroke on="f" weight="1pt"/>
                <v:imagedata o:title=""/>
                <o:lock v:ext="edit" aspectratio="f"/>
                <v:textbox>
                  <w:txbxContent>
                    <w:p>
                      <w:pPr>
                        <w:spacing w:before="240" w:after="240"/>
                        <w:jc w:val="center"/>
                        <w:rPr>
                          <w:rFonts w:hint="eastAsia" w:ascii="Microsoft YaHei" w:hAnsi="Microsoft YaHei" w:eastAsia="Microsoft YaHei"/>
                          <w:sz w:val="36"/>
                          <w:szCs w:val="36"/>
                          <w:lang w:eastAsia="zh-CN"/>
                        </w:rPr>
                      </w:pPr>
                      <w:r>
                        <w:rPr>
                          <w:rFonts w:hint="eastAsia" w:ascii="Microsoft YaHei" w:hAnsi="Microsoft YaHei" w:eastAsia="Microsoft YaHei"/>
                          <w:sz w:val="36"/>
                          <w:szCs w:val="36"/>
                          <w:lang w:eastAsia="zh-CN"/>
                        </w:rPr>
                        <w:t>Jiangxi Xirui Blade Manufacturing Co., Ltd.</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-444500</wp:posOffset>
                </wp:positionH>
                <wp:positionV relativeFrom="paragraph">
                  <wp:posOffset>-802005</wp:posOffset>
                </wp:positionV>
                <wp:extent cx="5668010" cy="654685"/>
                <wp:effectExtent l="0" t="0" r="0" b="0"/>
                <wp:wrapNone/>
                <wp:docPr id="1" name="文本框 5"/>
                <wp:cNvGraphicFramePr/>
                <a:graphic xmlns:a="http://schemas.openxmlformats.org/drawingml/2006/main">
                  <a:graphicData uri="http://schemas.microsoft.com/office/word/2010/wordprocessingShape">
                    <wps:wsp>
                      <wps:cNvSpPr txBox="1"/>
                      <wps:spPr>
                        <a:xfrm>
                          <a:off x="0" y="0"/>
                          <a:ext cx="5668010" cy="654685"/>
                        </a:xfrm>
                        <a:prstGeom prst="rect">
                          <a:avLst/>
                        </a:prstGeom>
                        <a:noFill/>
                        <a:ln w="6350">
                          <a:noFill/>
                        </a:ln>
                      </wps:spPr>
                      <wps:txbx>
                        <w:txbxContent>
                          <w:p>
                            <w:pPr>
                              <w:spacing w:before="240" w:after="240"/>
                              <w:ind w:firstLine="3920" w:firstLineChars="1400"/>
                              <w:rPr>
                                <w:rFonts w:ascii="Microsoft YaHei" w:hAnsi="Microsoft YaHei" w:eastAsia="Microsoft YaHei"/>
                                <w:color w:val="FFFFFF"/>
                                <w:sz w:val="28"/>
                                <w:szCs w:val="28"/>
                              </w:rPr>
                            </w:pPr>
                            <w:r>
                              <w:rPr>
                                <w:rFonts w:hint="eastAsia" w:ascii="Microsoft YaHei" w:hAnsi="Microsoft YaHei" w:eastAsia="Microsoft YaHei"/>
                                <w:color w:val="FFFFFF"/>
                                <w:sz w:val="28"/>
                                <w:szCs w:val="28"/>
                              </w:rPr>
                              <w:t>竞品</w:t>
                            </w:r>
                            <w:r>
                              <w:rPr>
                                <w:rFonts w:ascii="Microsoft YaHei" w:hAnsi="Microsoft YaHei" w:eastAsia="Microsoft YaHei"/>
                                <w:color w:val="FFFFFF"/>
                                <w:sz w:val="28"/>
                                <w:szCs w:val="28"/>
                              </w:rPr>
                              <w:t>析报告</w:t>
                            </w:r>
                          </w:p>
                          <w:p>
                            <w:pPr>
                              <w:snapToGrid w:val="0"/>
                              <w:rPr>
                                <w:rFonts w:ascii="Microsoft YaHei" w:hAnsi="Microsoft YaHei" w:eastAsia="Microsoft YaHei"/>
                                <w:color w:val="FFFFFF"/>
                                <w:sz w:val="24"/>
                                <w:szCs w:val="24"/>
                              </w:rPr>
                            </w:pPr>
                          </w:p>
                        </w:txbxContent>
                      </wps:txbx>
                      <wps:bodyPr vert="horz" wrap="square" anchor="t" anchorCtr="0" upright="1"/>
                    </wps:wsp>
                  </a:graphicData>
                </a:graphic>
              </wp:anchor>
            </w:drawing>
          </mc:Choice>
          <mc:Fallback>
            <w:pict>
              <v:shape id="文本框 5" o:spid="_x0000_s1026" o:spt="202" type="#_x0000_t202" style="position:absolute;left:0pt;margin-left:-35pt;margin-top:-63.15pt;height:51.55pt;width:446.3pt;mso-position-horizontal-relative:margin;z-index:251659264;mso-width-relative:margin;mso-height-relative:margin;" filled="f" stroked="f" coordsize="21600,21600" o:gfxdata="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8eE/cAAAADAEAAA8AAAAAAAAAAQAg&#10;AAAAIgAAAGRycy9kb3ducmV2LnhtbFBLAQIUABQAAAAIAIdO4kAl0Zj40QEAAIoDAAAOAAAAAAAA&#10;AAEAIAAAACsBAABkcnMvZTJvRG9jLnhtbFBLBQYAAAAABgAGAFkBAABuBQAAAAA=&#10;">
                <v:fill on="f" focussize="0,0"/>
                <v:stroke on="f" weight="0.5pt"/>
                <v:imagedata o:title=""/>
                <o:lock v:ext="edit" aspectratio="f"/>
                <v:textbox>
                  <w:txbxContent>
                    <w:p>
                      <w:pPr>
                        <w:spacing w:before="240" w:after="240"/>
                        <w:ind w:firstLine="3920" w:firstLineChars="1400"/>
                        <w:rPr>
                          <w:rFonts w:ascii="Microsoft YaHei" w:hAnsi="Microsoft YaHei" w:eastAsia="Microsoft YaHei"/>
                          <w:color w:val="FFFFFF"/>
                          <w:sz w:val="28"/>
                          <w:szCs w:val="28"/>
                        </w:rPr>
                      </w:pPr>
                      <w:r>
                        <w:rPr>
                          <w:rFonts w:hint="eastAsia" w:ascii="Microsoft YaHei" w:hAnsi="Microsoft YaHei" w:eastAsia="Microsoft YaHei"/>
                          <w:color w:val="FFFFFF"/>
                          <w:sz w:val="28"/>
                          <w:szCs w:val="28"/>
                        </w:rPr>
                        <w:t>竞品</w:t>
                      </w:r>
                      <w:r>
                        <w:rPr>
                          <w:rFonts w:ascii="Microsoft YaHei" w:hAnsi="Microsoft YaHei" w:eastAsia="Microsoft YaHei"/>
                          <w:color w:val="FFFFFF"/>
                          <w:sz w:val="28"/>
                          <w:szCs w:val="28"/>
                        </w:rPr>
                        <w:t>析报告</w:t>
                      </w:r>
                    </w:p>
                    <w:p>
                      <w:pPr>
                        <w:snapToGrid w:val="0"/>
                        <w:rPr>
                          <w:rFonts w:ascii="Microsoft YaHei" w:hAnsi="Microsoft YaHei" w:eastAsia="Microsoft YaHei"/>
                          <w:color w:val="FFFFFF"/>
                          <w:sz w:val="24"/>
                          <w:szCs w:val="24"/>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-330200</wp:posOffset>
                </wp:positionH>
                <wp:positionV relativeFrom="paragraph">
                  <wp:posOffset>-243205</wp:posOffset>
                </wp:positionV>
                <wp:extent cx="5668010" cy="312420"/>
                <wp:effectExtent l="0" t="0" r="0" b="0"/>
                <wp:wrapNone/>
                <wp:docPr id="3" name="文本框 5"/>
                <wp:cNvGraphicFramePr/>
                <a:graphic xmlns:a="http://schemas.openxmlformats.org/drawingml/2006/main">
                  <a:graphicData uri="http://schemas.microsoft.com/office/word/2010/wordprocessingShape">
                    <wps:wsp>
                      <wps:cNvSpPr txBox="1"/>
                      <wps:spPr>
                        <a:xfrm>
                          <a:off x="0" y="0"/>
                          <a:ext cx="5668010" cy="312420"/>
                        </a:xfrm>
                        <a:prstGeom prst="rect">
                          <a:avLst/>
                        </a:prstGeom>
                        <a:noFill/>
                        <a:ln w="6350">
                          <a:noFill/>
                        </a:ln>
                      </wps:spPr>
                      <wps:txbx>
                        <w:txbxContent>
                          <w:p>
                            <w:pPr>
                              <w:snapToGrid w:val="0"/>
                              <w:jc w:val="center"/>
                              <w:rPr>
                                <w:rFonts w:hint="eastAsia" w:ascii="Microsoft YaHei" w:hAnsi="Microsoft YaHei" w:eastAsia="Microsoft YaHei"/>
                                <w:color w:val="FFFFFF"/>
                                <w:sz w:val="24"/>
                                <w:szCs w:val="24"/>
                                <w:lang w:eastAsia="zh-CN"/>
                              </w:rPr>
                            </w:pPr>
                            <w:r>
                              <w:rPr>
                                <w:rFonts w:hint="eastAsia" w:ascii="Microsoft YaHei" w:hAnsi="Microsoft YaHei" w:eastAsia="Microsoft YaHei"/>
                                <w:color w:val="FFFFFF"/>
                                <w:sz w:val="24"/>
                                <w:szCs w:val="24"/>
                                <w:lang w:val="en-US" w:eastAsia="zh-CN"/>
                              </w:rPr>
                              <w:t>Double edge</w:t>
                            </w:r>
                            <w:r>
                              <w:rPr>
                                <w:rFonts w:hint="eastAsia" w:ascii="Microsoft YaHei" w:hAnsi="Microsoft YaHei" w:eastAsia="Microsoft YaHei"/>
                                <w:color w:val="FFFFFF"/>
                                <w:sz w:val="24"/>
                                <w:szCs w:val="24"/>
                                <w:lang w:eastAsia="zh-CN"/>
                              </w:rPr>
                              <w:t xml:space="preserve"> blade quality comparison test report</w:t>
                            </w:r>
                          </w:p>
                        </w:txbxContent>
                      </wps:txbx>
                      <wps:bodyPr vert="horz" wrap="square" anchor="t" anchorCtr="0" upright="1"/>
                    </wps:wsp>
                  </a:graphicData>
                </a:graphic>
              </wp:anchor>
            </w:drawing>
          </mc:Choice>
          <mc:Fallback>
            <w:pict>
              <v:shape id="文本框 5" o:spid="_x0000_s1026" o:spt="202" type="#_x0000_t202" style="position:absolute;left:0pt;margin-left:-26pt;margin-top:-19.15pt;height:24.6pt;width:446.3pt;mso-position-horizontal-relative:margin;z-index:251661312;mso-width-relative:margin;mso-height-relative:margin;" filled="f" stroked="f" coordsize="21600,21600" o:gfxdata="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A6aOI2wAAAAoBAAAPAAAAAAAAAAEA&#10;IAAAACIAAABkcnMvZG93bnJldi54bWxQSwECFAAUAAAACACHTuJA9gsk9NMBAACKAwAADgAAAAAA&#10;AAABACAAAAAqAQAAZHJzL2Uyb0RvYy54bWxQSwUGAAAAAAYABgBZAQAAbwUAAAAA&#10;">
                <v:fill on="f" focussize="0,0"/>
                <v:stroke on="f" weight="0.5pt"/>
                <v:imagedata o:title=""/>
                <o:lock v:ext="edit" aspectratio="f"/>
                <v:textbox>
                  <w:txbxContent>
                    <w:p>
                      <w:pPr>
                        <w:snapToGrid w:val="0"/>
                        <w:jc w:val="center"/>
                        <w:rPr>
                          <w:rFonts w:hint="eastAsia" w:ascii="Microsoft YaHei" w:hAnsi="Microsoft YaHei" w:eastAsia="Microsoft YaHei"/>
                          <w:color w:val="FFFFFF"/>
                          <w:sz w:val="24"/>
                          <w:szCs w:val="24"/>
                          <w:lang w:eastAsia="zh-CN"/>
                        </w:rPr>
                      </w:pPr>
                      <w:r>
                        <w:rPr>
                          <w:rFonts w:hint="eastAsia" w:ascii="Microsoft YaHei" w:hAnsi="Microsoft YaHei" w:eastAsia="Microsoft YaHei"/>
                          <w:color w:val="FFFFFF"/>
                          <w:sz w:val="24"/>
                          <w:szCs w:val="24"/>
                          <w:lang w:val="en-US" w:eastAsia="zh-CN"/>
                        </w:rPr>
                        <w:t>Double edge</w:t>
                      </w:r>
                      <w:r>
                        <w:rPr>
                          <w:rFonts w:hint="eastAsia" w:ascii="Microsoft YaHei" w:hAnsi="Microsoft YaHei" w:eastAsia="Microsoft YaHei"/>
                          <w:color w:val="FFFFFF"/>
                          <w:sz w:val="24"/>
                          <w:szCs w:val="24"/>
                          <w:lang w:eastAsia="zh-CN"/>
                        </w:rPr>
                        <w:t xml:space="preserve"> blade quality comparison test report</w:t>
                      </w:r>
                    </w:p>
                  </w:txbxContent>
                </v:textbox>
              </v:shape>
            </w:pict>
          </mc:Fallback>
        </mc:AlternateContent>
      </w:r>
    </w:p>
    <w:tbl>
      <w:tblPr>
        <w:tblStyle w:val="12"/>
        <w:tblpPr w:leftFromText="180" w:rightFromText="180" w:vertAnchor="text" w:horzAnchor="page" w:tblpX="1020" w:tblpY="224"/>
        <w:tblW w:w="10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050"/>
        <w:gridCol w:w="1980"/>
        <w:gridCol w:w="2895"/>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05" w:type="dxa"/>
            <w:gridSpan w:val="2"/>
            <w:shd w:val="clear" w:color="auto" w:fill="D9D9D9"/>
            <w:noWrap w:val="0"/>
            <w:vAlign w:val="top"/>
          </w:tcPr>
          <w:p>
            <w:pPr>
              <w:widowControl w:val="0"/>
              <w:spacing w:line="360" w:lineRule="auto"/>
              <w:jc w:val="both"/>
              <w:rPr>
                <w:rStyle w:val="6"/>
                <w:rFonts w:ascii="Calibri" w:hAnsi="Calibri" w:eastAsia="SimSun" w:cs="Times New Roman"/>
                <w:b/>
                <w:kern w:val="2"/>
                <w:sz w:val="21"/>
                <w:szCs w:val="22"/>
                <w:lang w:val="en-US" w:eastAsia="zh-CN" w:bidi="ar-SA"/>
              </w:rPr>
            </w:pPr>
            <w:r>
              <w:rPr>
                <w:rFonts w:hint="eastAsia" w:ascii="Calibri" w:hAnsi="Calibri" w:eastAsia="SimSun" w:cs="Times New Roman"/>
                <w:b/>
                <w:kern w:val="2"/>
                <w:sz w:val="21"/>
                <w:szCs w:val="22"/>
                <w:lang w:val="en-US" w:eastAsia="zh-CN" w:bidi="ar-SA"/>
              </w:rPr>
              <w:t xml:space="preserve">File name                   </w:t>
            </w:r>
          </w:p>
        </w:tc>
        <w:tc>
          <w:tcPr>
            <w:tcW w:w="4875" w:type="dxa"/>
            <w:gridSpan w:val="2"/>
            <w:shd w:val="clear" w:color="auto" w:fill="D9D9D9"/>
            <w:noWrap w:val="0"/>
            <w:vAlign w:val="top"/>
          </w:tcPr>
          <w:p>
            <w:pPr>
              <w:widowControl w:val="0"/>
              <w:spacing w:line="360" w:lineRule="auto"/>
              <w:ind w:firstLine="211" w:firstLineChars="100"/>
              <w:jc w:val="both"/>
              <w:rPr>
                <w:rFonts w:ascii="Calibri" w:hAnsi="Calibri" w:eastAsia="SimSun" w:cs="Times New Roman"/>
                <w:b/>
                <w:kern w:val="2"/>
                <w:sz w:val="21"/>
                <w:szCs w:val="22"/>
                <w:lang w:val="en-US" w:eastAsia="zh-CN" w:bidi="ar-SA"/>
              </w:rPr>
            </w:pPr>
            <w:r>
              <w:rPr>
                <w:rFonts w:hint="default" w:ascii="Calibri" w:hAnsi="Calibri" w:eastAsia="SimSun"/>
                <w:b/>
                <w:kern w:val="2"/>
                <w:sz w:val="21"/>
                <w:szCs w:val="22"/>
                <w:lang w:val="en-US" w:eastAsia="zh-CN"/>
              </w:rPr>
              <w:t>Sample quantity: 3pcs each</w:t>
            </w:r>
          </w:p>
        </w:tc>
        <w:tc>
          <w:tcPr>
            <w:tcW w:w="3136" w:type="dxa"/>
            <w:shd w:val="clear" w:color="auto" w:fill="D9D9D9"/>
            <w:noWrap w:val="0"/>
            <w:vAlign w:val="top"/>
          </w:tcPr>
          <w:p>
            <w:pPr>
              <w:widowControl w:val="0"/>
              <w:spacing w:line="360" w:lineRule="auto"/>
              <w:jc w:val="both"/>
              <w:rPr>
                <w:rFonts w:ascii="Calibri" w:hAnsi="Calibri" w:eastAsia="SimSun" w:cs="Times New Roman"/>
                <w:b/>
                <w:kern w:val="2"/>
                <w:sz w:val="21"/>
                <w:szCs w:val="22"/>
                <w:lang w:val="en-US" w:eastAsia="zh-CN" w:bidi="ar-SA"/>
              </w:rPr>
            </w:pPr>
            <w:r>
              <w:rPr>
                <w:rFonts w:hint="eastAsia" w:ascii="SimSun" w:hAnsi="SimSun" w:eastAsia="SimSun" w:cs="SimSun"/>
                <w:b/>
                <w:kern w:val="2"/>
                <w:sz w:val="21"/>
                <w:szCs w:val="21"/>
                <w:lang w:val="en-US" w:eastAsia="zh-CN" w:bidi="ar-SA"/>
              </w:rPr>
              <w:t>Date： 2022年05月04日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05" w:type="dxa"/>
            <w:gridSpan w:val="2"/>
            <w:noWrap w:val="0"/>
            <w:vAlign w:val="top"/>
          </w:tcPr>
          <w:p>
            <w:pPr>
              <w:snapToGrid w:val="0"/>
              <w:rPr>
                <w:rStyle w:val="6"/>
                <w:rFonts w:hint="eastAsia" w:ascii="Calibri" w:hAnsi="Calibri" w:eastAsia="SimSun" w:cs="Times New Roman"/>
                <w:kern w:val="2"/>
                <w:sz w:val="21"/>
                <w:szCs w:val="22"/>
                <w:lang w:val="en-US" w:eastAsia="zh-CN" w:bidi="ar-SA"/>
              </w:rPr>
            </w:pPr>
            <w:r>
              <w:rPr>
                <w:rStyle w:val="6"/>
                <w:rFonts w:hint="eastAsia" w:ascii="Calibri" w:hAnsi="Calibri" w:eastAsia="SimSun"/>
                <w:kern w:val="2"/>
                <w:sz w:val="20"/>
                <w:szCs w:val="21"/>
                <w:lang w:val="en-US" w:eastAsia="zh-CN"/>
              </w:rPr>
              <w:t>Blade quality comparison test report</w:t>
            </w:r>
          </w:p>
        </w:tc>
        <w:tc>
          <w:tcPr>
            <w:tcW w:w="4875" w:type="dxa"/>
            <w:gridSpan w:val="2"/>
            <w:noWrap w:val="0"/>
            <w:vAlign w:val="top"/>
          </w:tcPr>
          <w:p>
            <w:pPr>
              <w:widowControl w:val="0"/>
              <w:spacing w:line="360" w:lineRule="auto"/>
              <w:jc w:val="both"/>
              <w:rPr>
                <w:rFonts w:hint="default" w:ascii="Calibri" w:hAnsi="Calibri" w:eastAsia="SimSun" w:cs="Times New Roman"/>
                <w:kern w:val="2"/>
                <w:sz w:val="21"/>
                <w:szCs w:val="22"/>
                <w:lang w:val="en-US" w:eastAsia="zh-CN" w:bidi="ar-SA"/>
              </w:rPr>
            </w:pPr>
            <w:r>
              <w:rPr>
                <w:rFonts w:hint="default" w:ascii="Calibri" w:hAnsi="Calibri" w:eastAsia="SimSun"/>
                <w:kern w:val="2"/>
                <w:sz w:val="21"/>
                <w:szCs w:val="22"/>
                <w:lang w:val="en-US" w:eastAsia="zh-CN"/>
              </w:rPr>
              <w:t>Material: Stainless steel</w:t>
            </w:r>
          </w:p>
        </w:tc>
        <w:tc>
          <w:tcPr>
            <w:tcW w:w="3136" w:type="dxa"/>
            <w:noWrap w:val="0"/>
            <w:vAlign w:val="top"/>
          </w:tcPr>
          <w:p>
            <w:pPr>
              <w:widowControl w:val="0"/>
              <w:spacing w:line="360" w:lineRule="auto"/>
              <w:ind w:firstLine="210" w:firstLineChars="100"/>
              <w:jc w:val="both"/>
              <w:rPr>
                <w:rFonts w:hint="default" w:ascii="Calibri" w:hAnsi="Calibri" w:eastAsia="SimSun" w:cs="Times New Roman"/>
                <w:kern w:val="2"/>
                <w:sz w:val="21"/>
                <w:szCs w:val="22"/>
                <w:lang w:val="en-US" w:eastAsia="zh-CN" w:bidi="ar-SA"/>
              </w:rPr>
            </w:pPr>
            <w:r>
              <w:rPr>
                <w:rFonts w:hint="eastAsia" w:ascii="Calibri" w:hAnsi="Calibri" w:eastAsia="SimSun"/>
                <w:kern w:val="2"/>
                <w:sz w:val="21"/>
                <w:szCs w:val="22"/>
                <w:lang w:val="en-US" w:eastAsia="zh-CN"/>
              </w:rPr>
              <w:t>Lab Test Number</w:t>
            </w:r>
            <w:r>
              <w:rPr>
                <w:rFonts w:hint="eastAsia" w:ascii="Calibri" w:hAnsi="Calibri" w:eastAsia="SimSun" w:cs="Times New Roman"/>
                <w:kern w:val="2"/>
                <w:sz w:val="21"/>
                <w:szCs w:val="22"/>
                <w:lang w:val="en-US" w:eastAsia="zh-CN" w:bidi="ar-SA"/>
              </w:rPr>
              <w:t>：20220504002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316" w:type="dxa"/>
            <w:gridSpan w:val="5"/>
            <w:shd w:val="clear" w:color="auto" w:fill="D9D9D9"/>
            <w:noWrap w:val="0"/>
            <w:vAlign w:val="top"/>
          </w:tcPr>
          <w:p>
            <w:pPr>
              <w:widowControl w:val="0"/>
              <w:spacing w:line="360" w:lineRule="auto"/>
              <w:jc w:val="both"/>
              <w:rPr>
                <w:rStyle w:val="6"/>
                <w:rFonts w:ascii="Calibri" w:hAnsi="Calibri" w:eastAsia="SimSun" w:cs="Times New Roman"/>
                <w:b/>
                <w:kern w:val="2"/>
                <w:sz w:val="21"/>
                <w:szCs w:val="22"/>
                <w:lang w:val="en-US" w:eastAsia="zh-CN" w:bidi="ar-SA"/>
              </w:rPr>
            </w:pPr>
            <w:r>
              <w:rPr>
                <w:rStyle w:val="6"/>
                <w:rFonts w:hint="eastAsia" w:ascii="Calibri" w:hAnsi="Calibri" w:eastAsia="SimSun"/>
                <w:b/>
                <w:kern w:val="2"/>
                <w:sz w:val="21"/>
                <w:szCs w:val="22"/>
                <w:lang w:val="en-US" w:eastAsia="zh-CN"/>
              </w:rPr>
              <w:t>Process 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316" w:type="dxa"/>
            <w:gridSpan w:val="5"/>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Style w:val="6"/>
                <w:rFonts w:hint="default" w:ascii="Calibri" w:hAnsi="Calibri" w:eastAsia="SimSun" w:cs="Times New Roman"/>
                <w:kern w:val="2"/>
                <w:sz w:val="21"/>
                <w:szCs w:val="22"/>
                <w:lang w:val="en-US" w:eastAsia="zh-CN" w:bidi="ar-SA"/>
              </w:rPr>
            </w:pPr>
            <w:r>
              <w:rPr>
                <w:rStyle w:val="6"/>
                <w:rFonts w:hint="eastAsia" w:ascii="Calibri" w:hAnsi="Calibri" w:eastAsia="SimSun"/>
                <w:kern w:val="2"/>
                <w:sz w:val="21"/>
                <w:szCs w:val="22"/>
                <w:lang w:val="en-US" w:eastAsia="zh-CN"/>
              </w:rPr>
              <w:t>Double edge</w:t>
            </w:r>
            <w:r>
              <w:rPr>
                <w:rStyle w:val="6"/>
                <w:rFonts w:hint="default" w:ascii="Calibri" w:hAnsi="Calibri" w:eastAsia="SimSun"/>
                <w:kern w:val="2"/>
                <w:sz w:val="21"/>
                <w:szCs w:val="22"/>
                <w:lang w:val="en-US" w:eastAsia="zh-CN"/>
              </w:rPr>
              <w:t xml:space="preserve"> blades mainly go through five processes: stamping, heat treatment, grinding, chrome plating (carbon steel is not plated), and packaging;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316" w:type="dxa"/>
            <w:gridSpan w:val="5"/>
            <w:shd w:val="clear" w:color="auto" w:fill="D9D9D9"/>
            <w:noWrap w:val="0"/>
            <w:vAlign w:val="top"/>
          </w:tcPr>
          <w:p>
            <w:pPr>
              <w:widowControl w:val="0"/>
              <w:spacing w:line="360" w:lineRule="auto"/>
              <w:jc w:val="left"/>
              <w:rPr>
                <w:rStyle w:val="6"/>
                <w:rFonts w:ascii="Calibri" w:hAnsi="Calibri" w:eastAsia="SimSun" w:cs="Times New Roman"/>
                <w:b/>
                <w:kern w:val="2"/>
                <w:sz w:val="21"/>
                <w:szCs w:val="22"/>
                <w:lang w:val="en-US" w:eastAsia="zh-CN" w:bidi="ar-SA"/>
              </w:rPr>
            </w:pPr>
            <w:r>
              <w:rPr>
                <w:rStyle w:val="6"/>
                <w:rFonts w:hint="default" w:ascii="Calibri" w:hAnsi="Calibri" w:eastAsia="SimSun"/>
                <w:b/>
                <w:kern w:val="2"/>
                <w:sz w:val="21"/>
                <w:szCs w:val="22"/>
                <w:lang w:val="en-US" w:eastAsia="zh-CN"/>
              </w:rPr>
              <w:t>Detailed comparison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3" w:hRule="atLeast"/>
        </w:trPr>
        <w:tc>
          <w:tcPr>
            <w:tcW w:w="1255" w:type="dxa"/>
            <w:noWrap w:val="0"/>
            <w:vAlign w:val="top"/>
          </w:tcPr>
          <w:p>
            <w:pPr>
              <w:widowControl w:val="0"/>
              <w:spacing w:line="360" w:lineRule="auto"/>
              <w:jc w:val="center"/>
              <w:rPr>
                <w:rStyle w:val="6"/>
                <w:rFonts w:hint="default" w:ascii="SimSun" w:hAnsi="SimSun" w:eastAsia="SimSun" w:cs="SimSun"/>
                <w:kern w:val="2"/>
                <w:sz w:val="21"/>
                <w:szCs w:val="21"/>
                <w:lang w:val="en-US" w:eastAsia="zh-CN" w:bidi="ar-SA"/>
              </w:rPr>
            </w:pPr>
            <w:bookmarkStart w:id="0" w:name="OLE_LINK1" w:colFirst="2" w:colLast="2"/>
            <w:r>
              <w:rPr>
                <w:rStyle w:val="6"/>
                <w:rFonts w:hint="eastAsia" w:ascii="SimSun" w:hAnsi="SimSun" w:eastAsia="SimSun" w:cs="SimSun"/>
                <w:kern w:val="2"/>
                <w:sz w:val="21"/>
                <w:szCs w:val="21"/>
                <w:lang w:val="en-US" w:eastAsia="zh-CN" w:bidi="ar-SA"/>
              </w:rPr>
              <w:t>Item</w:t>
            </w:r>
          </w:p>
        </w:tc>
        <w:tc>
          <w:tcPr>
            <w:tcW w:w="3030" w:type="dxa"/>
            <w:gridSpan w:val="2"/>
            <w:noWrap w:val="0"/>
            <w:vAlign w:val="top"/>
          </w:tcPr>
          <w:p>
            <w:pPr>
              <w:widowControl w:val="0"/>
              <w:spacing w:line="360" w:lineRule="auto"/>
              <w:jc w:val="center"/>
              <w:rPr>
                <w:rStyle w:val="6"/>
                <w:rFonts w:hint="eastAsia" w:ascii="SimSun" w:hAnsi="SimSun" w:eastAsia="SimSun" w:cs="SimSun"/>
                <w:kern w:val="2"/>
                <w:sz w:val="18"/>
                <w:szCs w:val="18"/>
                <w:lang w:val="en-US" w:eastAsia="zh-CN" w:bidi="ar-SA"/>
              </w:rPr>
            </w:pPr>
            <w:r>
              <w:rPr>
                <w:rFonts w:hint="eastAsia" w:ascii="SimSun" w:hAnsi="SimSun" w:eastAsia="SimSun" w:cs="SimSun"/>
                <w:b w:val="0"/>
                <w:bCs w:val="0"/>
                <w:i w:val="0"/>
                <w:caps w:val="0"/>
                <w:color w:val="666666"/>
                <w:spacing w:val="0"/>
                <w:sz w:val="18"/>
                <w:szCs w:val="18"/>
                <w:shd w:val="clear" w:color="auto" w:fill="FFFFFF"/>
                <w:lang w:val="en-US" w:eastAsia="zh-CN"/>
              </w:rPr>
              <w:t>6cr13 Stainless Steel</w:t>
            </w:r>
          </w:p>
        </w:tc>
        <w:tc>
          <w:tcPr>
            <w:tcW w:w="2895" w:type="dxa"/>
            <w:noWrap w:val="0"/>
            <w:vAlign w:val="top"/>
          </w:tcPr>
          <w:p>
            <w:pPr>
              <w:widowControl w:val="0"/>
              <w:spacing w:line="360" w:lineRule="auto"/>
              <w:jc w:val="center"/>
              <w:rPr>
                <w:rFonts w:hint="default" w:ascii="SimSun" w:hAnsi="SimSun" w:eastAsia="SimSun" w:cs="SimSun"/>
                <w:b w:val="0"/>
                <w:bCs w:val="0"/>
                <w:i w:val="0"/>
                <w:caps w:val="0"/>
                <w:color w:val="666666"/>
                <w:spacing w:val="0"/>
                <w:sz w:val="18"/>
                <w:szCs w:val="18"/>
                <w:shd w:val="clear" w:color="auto" w:fill="FFFFFF"/>
                <w:lang w:val="en-US" w:eastAsia="zh-CN"/>
              </w:rPr>
            </w:pPr>
            <w:r>
              <w:rPr>
                <w:rFonts w:hint="eastAsia" w:ascii="SimSun" w:hAnsi="SimSun" w:eastAsia="SimSun" w:cs="SimSun"/>
                <w:b w:val="0"/>
                <w:bCs w:val="0"/>
                <w:i w:val="0"/>
                <w:caps w:val="0"/>
                <w:color w:val="666666"/>
                <w:spacing w:val="0"/>
                <w:sz w:val="18"/>
                <w:szCs w:val="18"/>
                <w:shd w:val="clear" w:color="auto" w:fill="FFFFFF"/>
                <w:lang w:val="en-US" w:eastAsia="zh-CN"/>
              </w:rPr>
              <w:t>Swedish Stainless Steel</w:t>
            </w:r>
          </w:p>
        </w:tc>
        <w:tc>
          <w:tcPr>
            <w:tcW w:w="3136" w:type="dxa"/>
            <w:noWrap w:val="0"/>
            <w:vAlign w:val="top"/>
          </w:tcPr>
          <w:p>
            <w:pPr>
              <w:widowControl w:val="0"/>
              <w:spacing w:line="360" w:lineRule="auto"/>
              <w:jc w:val="center"/>
              <w:rPr>
                <w:rFonts w:hint="default" w:ascii="SimSun" w:hAnsi="SimSun" w:eastAsia="SimSun" w:cs="SimSun"/>
                <w:b w:val="0"/>
                <w:bCs w:val="0"/>
                <w:i w:val="0"/>
                <w:caps w:val="0"/>
                <w:color w:val="666666"/>
                <w:spacing w:val="0"/>
                <w:sz w:val="21"/>
                <w:szCs w:val="21"/>
                <w:shd w:val="clear" w:color="auto" w:fill="auto"/>
                <w:lang w:val="en-US" w:eastAsia="zh-CN"/>
              </w:rPr>
            </w:pPr>
            <w:r>
              <w:rPr>
                <w:rFonts w:hint="eastAsia" w:ascii="SimSun" w:hAnsi="SimSun" w:eastAsia="SimSun" w:cs="SimSun"/>
                <w:b w:val="0"/>
                <w:bCs w:val="0"/>
                <w:i w:val="0"/>
                <w:caps w:val="0"/>
                <w:color w:val="666666"/>
                <w:spacing w:val="0"/>
                <w:sz w:val="21"/>
                <w:szCs w:val="21"/>
                <w:shd w:val="clear" w:color="auto" w:fill="auto"/>
                <w:lang w:val="en-US" w:eastAsia="zh-CN"/>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59" w:hRule="atLeast"/>
        </w:trPr>
        <w:tc>
          <w:tcPr>
            <w:tcW w:w="1255" w:type="dxa"/>
            <w:noWrap w:val="0"/>
            <w:vAlign w:val="center"/>
          </w:tcPr>
          <w:p>
            <w:pPr>
              <w:widowControl w:val="0"/>
              <w:spacing w:line="360" w:lineRule="auto"/>
              <w:jc w:val="center"/>
              <w:rPr>
                <w:rFonts w:hint="eastAsia" w:ascii="SimSun" w:hAnsi="SimSun" w:eastAsia="SimSun" w:cs="SimSun"/>
                <w:kern w:val="2"/>
                <w:sz w:val="18"/>
                <w:szCs w:val="18"/>
                <w:lang w:val="en-US" w:eastAsia="zh-CN" w:bidi="ar-SA"/>
              </w:rPr>
            </w:pPr>
            <w:r>
              <w:rPr>
                <w:rFonts w:hint="eastAsia" w:ascii="SimSun" w:hAnsi="SimSun" w:eastAsia="SimSun"/>
                <w:kern w:val="2"/>
                <w:sz w:val="20"/>
                <w:szCs w:val="20"/>
                <w:lang w:val="en-US" w:eastAsia="zh-CN"/>
              </w:rPr>
              <w:t xml:space="preserve">Grinding process (detected under a microscope at 1600 times) </w:t>
            </w:r>
          </w:p>
        </w:tc>
        <w:tc>
          <w:tcPr>
            <w:tcW w:w="3030" w:type="dxa"/>
            <w:gridSpan w:val="2"/>
            <w:noWrap w:val="0"/>
            <w:vAlign w:val="center"/>
          </w:tcPr>
          <w:p>
            <w:pPr>
              <w:widowControl w:val="0"/>
              <w:spacing w:line="360" w:lineRule="auto"/>
              <w:jc w:val="center"/>
              <w:rPr>
                <w:rFonts w:hint="eastAsia" w:ascii="SimSun" w:hAnsi="SimSun" w:eastAsia="SimSun" w:cs="SimSun"/>
                <w:kern w:val="2"/>
                <w:sz w:val="18"/>
                <w:szCs w:val="18"/>
                <w:lang w:val="en-US" w:eastAsia="zh-CN" w:bidi="ar-SA"/>
              </w:rPr>
            </w:pPr>
            <w:r>
              <w:rPr>
                <w:rFonts w:hint="eastAsia" w:ascii="SimSun" w:hAnsi="SimSun" w:eastAsia="SimSun"/>
                <w:kern w:val="2"/>
                <w:sz w:val="18"/>
                <w:szCs w:val="18"/>
                <w:lang w:val="en-US" w:eastAsia="zh-CN"/>
              </w:rPr>
              <w:t>The grinding pattern can be seen as rough grinding, fine grinding and fine grinding. The lines are clear, the layers are distinct, and the cutting edge is smooth without gaps.</w:t>
            </w:r>
          </w:p>
        </w:tc>
        <w:tc>
          <w:tcPr>
            <w:tcW w:w="2895" w:type="dxa"/>
            <w:noWrap w:val="0"/>
            <w:vAlign w:val="center"/>
          </w:tcPr>
          <w:p>
            <w:pPr>
              <w:widowControl w:val="0"/>
              <w:spacing w:line="360" w:lineRule="auto"/>
              <w:jc w:val="center"/>
              <w:rPr>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The grinding pattern can be seen as rough grinding, fine grinding and fine grinding. The lines are clear, the layers are distinct, and the cutting edge is smooth without gaps.</w:t>
            </w:r>
            <w:r>
              <w:rPr>
                <w:rStyle w:val="6"/>
                <w:rFonts w:hint="eastAsia" w:ascii="SimSun" w:hAnsi="SimSun" w:eastAsia="SimSun" w:cs="SimSun"/>
                <w:kern w:val="2"/>
                <w:sz w:val="18"/>
                <w:szCs w:val="18"/>
                <w:lang w:val="en-US" w:eastAsia="zh-CN" w:bidi="ar-SA"/>
              </w:rPr>
              <w:t xml:space="preserve">                 </w:t>
            </w:r>
          </w:p>
        </w:tc>
        <w:tc>
          <w:tcPr>
            <w:tcW w:w="3136" w:type="dxa"/>
            <w:noWrap w:val="0"/>
            <w:vAlign w:val="center"/>
          </w:tcPr>
          <w:p>
            <w:pPr>
              <w:widowControl w:val="0"/>
              <w:spacing w:line="360" w:lineRule="auto"/>
              <w:jc w:val="center"/>
              <w:rPr>
                <w:rStyle w:val="6"/>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More comfortable to use without frustration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59" w:hRule="atLeast"/>
        </w:trPr>
        <w:tc>
          <w:tcPr>
            <w:tcW w:w="1255" w:type="dxa"/>
            <w:noWrap w:val="0"/>
            <w:vAlign w:val="center"/>
          </w:tcPr>
          <w:p>
            <w:pPr>
              <w:widowControl w:val="0"/>
              <w:spacing w:line="360" w:lineRule="auto"/>
              <w:jc w:val="center"/>
              <w:rPr>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Blade Angle</w:t>
            </w:r>
          </w:p>
        </w:tc>
        <w:tc>
          <w:tcPr>
            <w:tcW w:w="3030" w:type="dxa"/>
            <w:gridSpan w:val="2"/>
            <w:noWrap w:val="0"/>
            <w:vAlign w:val="center"/>
          </w:tcPr>
          <w:p>
            <w:pPr>
              <w:widowControl w:val="0"/>
              <w:spacing w:line="360" w:lineRule="auto"/>
              <w:ind w:firstLine="360" w:firstLineChars="200"/>
              <w:jc w:val="both"/>
              <w:rPr>
                <w:rFonts w:hint="eastAsia" w:ascii="SimSun" w:hAnsi="SimSun" w:eastAsia="SimSun"/>
                <w:kern w:val="2"/>
                <w:sz w:val="18"/>
                <w:szCs w:val="18"/>
                <w:lang w:val="en-US" w:eastAsia="zh-CN"/>
              </w:rPr>
            </w:pPr>
            <w:r>
              <w:rPr>
                <w:rFonts w:hint="eastAsia" w:ascii="SimSun" w:hAnsi="SimSun" w:eastAsia="SimSun"/>
                <w:kern w:val="2"/>
                <w:sz w:val="18"/>
                <w:szCs w:val="18"/>
                <w:lang w:val="en-US" w:eastAsia="zh-CN"/>
              </w:rPr>
              <w:t>Coarse grinding angle: 6°</w:t>
            </w:r>
          </w:p>
          <w:p>
            <w:pPr>
              <w:widowControl w:val="0"/>
              <w:spacing w:line="360" w:lineRule="auto"/>
              <w:ind w:firstLine="360" w:firstLineChars="200"/>
              <w:jc w:val="both"/>
              <w:rPr>
                <w:rFonts w:hint="eastAsia" w:ascii="SimSun" w:hAnsi="SimSun" w:eastAsia="SimSun"/>
                <w:kern w:val="2"/>
                <w:sz w:val="18"/>
                <w:szCs w:val="18"/>
                <w:lang w:val="en-US" w:eastAsia="zh-CN"/>
              </w:rPr>
            </w:pPr>
            <w:r>
              <w:rPr>
                <w:rFonts w:hint="eastAsia" w:ascii="SimSun" w:hAnsi="SimSun" w:eastAsia="SimSun"/>
                <w:kern w:val="2"/>
                <w:sz w:val="18"/>
                <w:szCs w:val="18"/>
                <w:lang w:val="en-US" w:eastAsia="zh-CN"/>
              </w:rPr>
              <w:t>Fine grinding: 10°</w:t>
            </w:r>
          </w:p>
          <w:p>
            <w:pPr>
              <w:widowControl w:val="0"/>
              <w:spacing w:line="360" w:lineRule="auto"/>
              <w:ind w:firstLine="360" w:firstLineChars="200"/>
              <w:jc w:val="both"/>
              <w:rPr>
                <w:rFonts w:hint="eastAsia" w:ascii="SimSun" w:hAnsi="SimSun" w:eastAsia="SimSun" w:cs="SimSun"/>
                <w:kern w:val="2"/>
                <w:sz w:val="18"/>
                <w:szCs w:val="18"/>
                <w:lang w:val="en-US" w:eastAsia="zh-CN" w:bidi="ar-SA"/>
              </w:rPr>
            </w:pPr>
            <w:r>
              <w:rPr>
                <w:rFonts w:hint="eastAsia" w:ascii="SimSun" w:hAnsi="SimSun" w:eastAsia="SimSun"/>
                <w:kern w:val="2"/>
                <w:sz w:val="18"/>
                <w:szCs w:val="18"/>
                <w:lang w:val="en-US" w:eastAsia="zh-CN"/>
              </w:rPr>
              <w:t>Fine grinding angle: 12°</w:t>
            </w:r>
          </w:p>
        </w:tc>
        <w:tc>
          <w:tcPr>
            <w:tcW w:w="2895" w:type="dxa"/>
            <w:noWrap w:val="0"/>
            <w:vAlign w:val="center"/>
          </w:tcPr>
          <w:p>
            <w:pPr>
              <w:widowControl w:val="0"/>
              <w:spacing w:line="360" w:lineRule="auto"/>
              <w:ind w:firstLine="480" w:firstLineChars="300"/>
              <w:jc w:val="both"/>
              <w:rPr>
                <w:rStyle w:val="6"/>
                <w:rFonts w:hint="default" w:ascii="SimSun" w:hAnsi="SimSun" w:eastAsia="SimSun"/>
                <w:kern w:val="2"/>
                <w:sz w:val="16"/>
                <w:szCs w:val="16"/>
                <w:lang w:val="en-US" w:eastAsia="zh-CN"/>
              </w:rPr>
            </w:pPr>
            <w:r>
              <w:rPr>
                <w:rStyle w:val="6"/>
                <w:rFonts w:hint="default" w:ascii="SimSun" w:hAnsi="SimSun" w:eastAsia="SimSun"/>
                <w:kern w:val="2"/>
                <w:sz w:val="16"/>
                <w:szCs w:val="16"/>
                <w:lang w:val="en-US" w:eastAsia="zh-CN"/>
              </w:rPr>
              <w:t>Coarse grinding angle: 6°</w:t>
            </w:r>
          </w:p>
          <w:p>
            <w:pPr>
              <w:widowControl w:val="0"/>
              <w:spacing w:line="360" w:lineRule="auto"/>
              <w:ind w:firstLine="480" w:firstLineChars="300"/>
              <w:jc w:val="both"/>
              <w:rPr>
                <w:rStyle w:val="6"/>
                <w:rFonts w:hint="default" w:ascii="SimSun" w:hAnsi="SimSun" w:eastAsia="SimSun"/>
                <w:kern w:val="2"/>
                <w:sz w:val="16"/>
                <w:szCs w:val="16"/>
                <w:lang w:val="en-US" w:eastAsia="zh-CN"/>
              </w:rPr>
            </w:pPr>
            <w:r>
              <w:rPr>
                <w:rStyle w:val="6"/>
                <w:rFonts w:hint="default" w:ascii="SimSun" w:hAnsi="SimSun" w:eastAsia="SimSun"/>
                <w:kern w:val="2"/>
                <w:sz w:val="16"/>
                <w:szCs w:val="16"/>
                <w:lang w:val="en-US" w:eastAsia="zh-CN"/>
              </w:rPr>
              <w:t>Fine grinding: 10°</w:t>
            </w:r>
          </w:p>
          <w:p>
            <w:pPr>
              <w:widowControl w:val="0"/>
              <w:spacing w:line="360" w:lineRule="auto"/>
              <w:ind w:firstLine="480" w:firstLineChars="300"/>
              <w:jc w:val="both"/>
              <w:rPr>
                <w:rStyle w:val="6"/>
                <w:rFonts w:hint="default" w:ascii="SimSun" w:hAnsi="SimSun" w:eastAsia="SimSun"/>
                <w:kern w:val="2"/>
                <w:sz w:val="16"/>
                <w:szCs w:val="16"/>
                <w:lang w:val="en-US" w:eastAsia="zh-CN"/>
              </w:rPr>
            </w:pPr>
            <w:r>
              <w:rPr>
                <w:rStyle w:val="6"/>
                <w:rFonts w:hint="default" w:ascii="SimSun" w:hAnsi="SimSun" w:eastAsia="SimSun"/>
                <w:kern w:val="2"/>
                <w:sz w:val="16"/>
                <w:szCs w:val="16"/>
                <w:lang w:val="en-US" w:eastAsia="zh-CN"/>
              </w:rPr>
              <w:t>Fine grinding angle: 12.5°</w:t>
            </w:r>
          </w:p>
          <w:p>
            <w:pPr>
              <w:widowControl w:val="0"/>
              <w:spacing w:line="360" w:lineRule="auto"/>
              <w:ind w:firstLine="540" w:firstLineChars="300"/>
              <w:jc w:val="both"/>
              <w:rPr>
                <w:rStyle w:val="6"/>
                <w:rFonts w:hint="default" w:ascii="SimSun" w:hAnsi="SimSun" w:eastAsia="SimSun" w:cs="SimSun"/>
                <w:kern w:val="2"/>
                <w:sz w:val="18"/>
                <w:szCs w:val="18"/>
                <w:lang w:val="en-US" w:eastAsia="zh-CN" w:bidi="ar-SA"/>
              </w:rPr>
            </w:pPr>
            <w:r>
              <w:rPr>
                <w:rStyle w:val="6"/>
                <w:rFonts w:hint="default" w:ascii="SimSun" w:hAnsi="SimSun" w:eastAsia="SimSun"/>
                <w:kern w:val="2"/>
                <w:sz w:val="18"/>
                <w:szCs w:val="18"/>
                <w:lang w:val="en-US" w:eastAsia="zh-CN"/>
              </w:rPr>
              <w:t>(More comfortable)</w:t>
            </w:r>
          </w:p>
        </w:tc>
        <w:tc>
          <w:tcPr>
            <w:tcW w:w="3136" w:type="dxa"/>
            <w:noWrap w:val="0"/>
            <w:vAlign w:val="center"/>
          </w:tcPr>
          <w:p>
            <w:pPr>
              <w:widowControl w:val="0"/>
              <w:spacing w:line="360" w:lineRule="auto"/>
              <w:jc w:val="center"/>
              <w:rPr>
                <w:rStyle w:val="6"/>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The optimal angle of intersection between the blade and the skin is 24-26 degrees, corresponding to the fine grinding angle of the blade is 12-13 degrees, which is more comfortable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18" w:hRule="atLeast"/>
        </w:trPr>
        <w:tc>
          <w:tcPr>
            <w:tcW w:w="1255" w:type="dxa"/>
            <w:noWrap w:val="0"/>
            <w:vAlign w:val="center"/>
          </w:tcPr>
          <w:p>
            <w:pPr>
              <w:widowControl w:val="0"/>
              <w:spacing w:line="360" w:lineRule="auto"/>
              <w:jc w:val="center"/>
              <w:rPr>
                <w:rStyle w:val="6"/>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Blade sharpness (life decay)</w:t>
            </w:r>
          </w:p>
        </w:tc>
        <w:tc>
          <w:tcPr>
            <w:tcW w:w="3030" w:type="dxa"/>
            <w:gridSpan w:val="2"/>
            <w:noWrap w:val="0"/>
            <w:vAlign w:val="center"/>
          </w:tcPr>
          <w:p>
            <w:pPr>
              <w:widowControl w:val="0"/>
              <w:spacing w:line="360" w:lineRule="auto"/>
              <w:jc w:val="both"/>
              <w:rPr>
                <w:rStyle w:val="6"/>
                <w:rFonts w:hint="default" w:ascii="SimSun" w:hAnsi="SimSun" w:eastAsia="SimSun" w:cs="SimSun"/>
                <w:kern w:val="2"/>
                <w:sz w:val="18"/>
                <w:szCs w:val="18"/>
                <w:lang w:val="en-US" w:eastAsia="zh-CN" w:bidi="ar-SA"/>
              </w:rPr>
            </w:pPr>
            <w:r>
              <w:rPr>
                <w:rStyle w:val="6"/>
                <w:rFonts w:hint="eastAsia" w:ascii="SimSun" w:hAnsi="SimSun" w:eastAsia="SimSun" w:cs="SimSun"/>
                <w:kern w:val="2"/>
                <w:sz w:val="18"/>
                <w:szCs w:val="18"/>
                <w:lang w:val="en-US" w:eastAsia="zh-CN" w:bidi="ar-SA"/>
              </w:rPr>
              <w:t>11.8N/11.4N/10.6N/10.5N/10.6N/10.5N/10.01N/10.01N/9.9N/9.8N/9.7N</w:t>
            </w:r>
          </w:p>
        </w:tc>
        <w:tc>
          <w:tcPr>
            <w:tcW w:w="2895" w:type="dxa"/>
            <w:noWrap w:val="0"/>
            <w:vAlign w:val="center"/>
          </w:tcPr>
          <w:p>
            <w:pPr>
              <w:widowControl w:val="0"/>
              <w:spacing w:line="360" w:lineRule="auto"/>
              <w:jc w:val="center"/>
              <w:rPr>
                <w:rStyle w:val="6"/>
                <w:rFonts w:hint="eastAsia" w:ascii="SimSun" w:hAnsi="SimSun" w:eastAsia="SimSun" w:cs="SimSun"/>
                <w:kern w:val="2"/>
                <w:sz w:val="18"/>
                <w:szCs w:val="18"/>
                <w:lang w:val="en-US" w:eastAsia="zh-CN" w:bidi="ar-SA"/>
              </w:rPr>
            </w:pPr>
            <w:r>
              <w:rPr>
                <w:rStyle w:val="6"/>
                <w:rFonts w:hint="eastAsia" w:ascii="SimSun" w:hAnsi="SimSun" w:eastAsia="SimSun" w:cs="SimSun"/>
                <w:kern w:val="2"/>
                <w:sz w:val="18"/>
                <w:szCs w:val="18"/>
                <w:lang w:val="en-US" w:eastAsia="zh-CN" w:bidi="ar-SA"/>
              </w:rPr>
              <w:t>10.1N/9.4N/9.4N/9.3N/9.1N/9.0N/9.0N/9.0N/8.9N/8.9N</w:t>
            </w:r>
          </w:p>
          <w:p>
            <w:pPr>
              <w:widowControl w:val="0"/>
              <w:spacing w:line="360" w:lineRule="auto"/>
              <w:jc w:val="center"/>
              <w:rPr>
                <w:rStyle w:val="6"/>
                <w:rFonts w:hint="default" w:ascii="SimSun" w:hAnsi="SimSun" w:eastAsia="SimSun" w:cs="SimSun"/>
                <w:kern w:val="2"/>
                <w:sz w:val="18"/>
                <w:szCs w:val="18"/>
                <w:lang w:val="en-US" w:eastAsia="zh-CN" w:bidi="ar-SA"/>
              </w:rPr>
            </w:pPr>
            <w:r>
              <w:rPr>
                <w:rStyle w:val="6"/>
                <w:rFonts w:hint="eastAsia" w:ascii="SimSun" w:hAnsi="SimSun" w:eastAsia="SimSun" w:cs="SimSun"/>
                <w:kern w:val="2"/>
                <w:sz w:val="18"/>
                <w:szCs w:val="18"/>
                <w:lang w:val="en-US" w:eastAsia="zh-CN" w:bidi="ar-SA"/>
              </w:rPr>
              <w:t>（</w:t>
            </w:r>
            <w:r>
              <w:rPr>
                <w:rStyle w:val="6"/>
                <w:rFonts w:hint="eastAsia" w:ascii="SimSun" w:hAnsi="SimSun" w:eastAsia="SimSun"/>
                <w:kern w:val="2"/>
                <w:sz w:val="18"/>
                <w:szCs w:val="18"/>
                <w:lang w:val="en-US" w:eastAsia="zh-CN"/>
              </w:rPr>
              <w:t>sharper and more durable</w:t>
            </w:r>
            <w:r>
              <w:rPr>
                <w:rStyle w:val="6"/>
                <w:rFonts w:hint="eastAsia" w:ascii="SimSun" w:hAnsi="SimSun" w:eastAsia="SimSun" w:cs="SimSun"/>
                <w:kern w:val="2"/>
                <w:sz w:val="18"/>
                <w:szCs w:val="18"/>
                <w:lang w:val="en-US" w:eastAsia="zh-CN" w:bidi="ar-SA"/>
              </w:rPr>
              <w:t>）</w:t>
            </w:r>
          </w:p>
        </w:tc>
        <w:tc>
          <w:tcPr>
            <w:tcW w:w="3136" w:type="dxa"/>
            <w:noWrap w:val="0"/>
            <w:vAlign w:val="center"/>
          </w:tcPr>
          <w:p>
            <w:pPr>
              <w:widowControl w:val="0"/>
              <w:spacing w:line="360" w:lineRule="auto"/>
              <w:jc w:val="center"/>
              <w:rPr>
                <w:rStyle w:val="6"/>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The cutting resistance of the self-made double-edged blade is continuously tested and the cutting resistance is decreasing. The cutting sharpness of the product is stable at 10 knives, and the stability and life of the blade are higher.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31" w:hRule="atLeast"/>
        </w:trPr>
        <w:tc>
          <w:tcPr>
            <w:tcW w:w="1255" w:type="dxa"/>
            <w:noWrap w:val="0"/>
            <w:vAlign w:val="center"/>
          </w:tcPr>
          <w:p>
            <w:pPr>
              <w:widowControl w:val="0"/>
              <w:spacing w:line="360" w:lineRule="auto"/>
              <w:jc w:val="center"/>
              <w:rPr>
                <w:rStyle w:val="6"/>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Hardness</w:t>
            </w:r>
          </w:p>
        </w:tc>
        <w:tc>
          <w:tcPr>
            <w:tcW w:w="3030" w:type="dxa"/>
            <w:gridSpan w:val="2"/>
            <w:noWrap w:val="0"/>
            <w:vAlign w:val="center"/>
          </w:tcPr>
          <w:p>
            <w:pPr>
              <w:widowControl w:val="0"/>
              <w:spacing w:line="360" w:lineRule="auto"/>
              <w:ind w:firstLine="360" w:firstLineChars="200"/>
              <w:jc w:val="both"/>
              <w:rPr>
                <w:rStyle w:val="6"/>
                <w:rFonts w:hint="default" w:ascii="SimSun" w:hAnsi="SimSun" w:eastAsia="SimSun" w:cs="SimSun"/>
                <w:kern w:val="2"/>
                <w:sz w:val="18"/>
                <w:szCs w:val="18"/>
                <w:lang w:val="en-US" w:eastAsia="zh-CN" w:bidi="ar-SA"/>
              </w:rPr>
            </w:pPr>
            <w:r>
              <w:rPr>
                <w:rStyle w:val="6"/>
                <w:rFonts w:hint="eastAsia" w:ascii="SimSun" w:hAnsi="SimSun" w:eastAsia="SimSun" w:cs="SimSun"/>
                <w:kern w:val="2"/>
                <w:sz w:val="18"/>
                <w:szCs w:val="18"/>
                <w:lang w:val="en-US" w:eastAsia="zh-CN" w:bidi="ar-SA"/>
              </w:rPr>
              <w:t>HRC:55.5</w:t>
            </w:r>
          </w:p>
        </w:tc>
        <w:tc>
          <w:tcPr>
            <w:tcW w:w="2895" w:type="dxa"/>
            <w:noWrap w:val="0"/>
            <w:vAlign w:val="center"/>
          </w:tcPr>
          <w:p>
            <w:pPr>
              <w:widowControl w:val="0"/>
              <w:spacing w:line="360" w:lineRule="auto"/>
              <w:ind w:firstLine="720" w:firstLineChars="400"/>
              <w:jc w:val="both"/>
              <w:rPr>
                <w:rStyle w:val="6"/>
                <w:rFonts w:hint="default" w:ascii="SimSun" w:hAnsi="SimSun" w:eastAsia="SimSun" w:cs="SimSun"/>
                <w:kern w:val="2"/>
                <w:sz w:val="18"/>
                <w:szCs w:val="18"/>
                <w:lang w:val="en-US" w:eastAsia="zh-CN" w:bidi="ar-SA"/>
              </w:rPr>
            </w:pPr>
            <w:r>
              <w:rPr>
                <w:rStyle w:val="6"/>
                <w:rFonts w:hint="eastAsia" w:ascii="SimSun" w:hAnsi="SimSun" w:eastAsia="SimSun" w:cs="SimSun"/>
                <w:kern w:val="2"/>
                <w:sz w:val="18"/>
                <w:szCs w:val="18"/>
                <w:lang w:val="en-US" w:eastAsia="zh-CN" w:bidi="ar-SA"/>
              </w:rPr>
              <w:t>HRC:56.3</w:t>
            </w:r>
          </w:p>
        </w:tc>
        <w:tc>
          <w:tcPr>
            <w:tcW w:w="3136" w:type="dxa"/>
            <w:noWrap w:val="0"/>
            <w:vAlign w:val="center"/>
          </w:tcPr>
          <w:p>
            <w:pPr>
              <w:widowControl w:val="0"/>
              <w:spacing w:line="360" w:lineRule="auto"/>
              <w:jc w:val="center"/>
              <w:rPr>
                <w:rFonts w:hint="default" w:ascii="SimSun" w:hAnsi="SimSun" w:eastAsia="SimSun" w:cs="SimSun"/>
                <w:b w:val="0"/>
                <w:i w:val="0"/>
                <w:caps w:val="0"/>
                <w:color w:val="auto"/>
                <w:spacing w:val="0"/>
                <w:kern w:val="0"/>
                <w:sz w:val="18"/>
                <w:szCs w:val="18"/>
                <w:u w:val="none"/>
                <w:shd w:val="clear" w:color="auto" w:fill="FFFFFF"/>
                <w:lang w:val="en-US" w:eastAsia="zh-CN" w:bidi="ar"/>
              </w:rPr>
            </w:pPr>
            <w:r>
              <w:rPr>
                <w:rFonts w:hint="default" w:ascii="SimSun" w:hAnsi="SimSun" w:eastAsia="SimSun"/>
                <w:b w:val="0"/>
                <w:i w:val="0"/>
                <w:caps w:val="0"/>
                <w:color w:val="auto"/>
                <w:spacing w:val="0"/>
                <w:kern w:val="0"/>
                <w:sz w:val="18"/>
                <w:szCs w:val="18"/>
                <w:u w:val="none"/>
                <w:shd w:val="clear" w:color="auto" w:fill="FFFFFF"/>
                <w:lang w:val="en-US" w:eastAsia="zh-CN"/>
              </w:rPr>
              <w:t>The blade has good physical properties and superior material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26" w:hRule="atLeast"/>
        </w:trPr>
        <w:tc>
          <w:tcPr>
            <w:tcW w:w="1255" w:type="dxa"/>
            <w:noWrap w:val="0"/>
            <w:vAlign w:val="center"/>
          </w:tcPr>
          <w:p>
            <w:pPr>
              <w:widowControl w:val="0"/>
              <w:spacing w:line="360" w:lineRule="auto"/>
              <w:jc w:val="center"/>
              <w:rPr>
                <w:rStyle w:val="6"/>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Chrome plating</w:t>
            </w:r>
          </w:p>
        </w:tc>
        <w:tc>
          <w:tcPr>
            <w:tcW w:w="3030" w:type="dxa"/>
            <w:gridSpan w:val="2"/>
            <w:noWrap w:val="0"/>
            <w:vAlign w:val="center"/>
          </w:tcPr>
          <w:p>
            <w:pPr>
              <w:widowControl w:val="0"/>
              <w:spacing w:line="360" w:lineRule="auto"/>
              <w:jc w:val="center"/>
              <w:rPr>
                <w:rFonts w:hint="default" w:ascii="SimSun" w:hAnsi="SimSun" w:eastAsia="SimSun" w:cs="SimSun"/>
                <w:b w:val="0"/>
                <w:bCs w:val="0"/>
                <w:color w:val="auto"/>
                <w:sz w:val="18"/>
                <w:szCs w:val="18"/>
                <w:shd w:val="clear" w:color="auto" w:fill="auto"/>
                <w:lang w:val="en-US" w:eastAsia="zh-CN"/>
              </w:rPr>
            </w:pPr>
            <w:r>
              <w:rPr>
                <w:rFonts w:hint="eastAsia" w:ascii="SimSun" w:hAnsi="SimSun" w:eastAsia="SimSun"/>
                <w:b w:val="0"/>
                <w:bCs w:val="0"/>
                <w:color w:val="auto"/>
                <w:sz w:val="18"/>
                <w:szCs w:val="18"/>
                <w:shd w:val="clear" w:color="auto" w:fill="auto"/>
                <w:lang w:val="en-US" w:eastAsia="zh-CN"/>
              </w:rPr>
              <w:t>The coating of the self-made double-edged blade is uniform, without interruption, and the surface of the blade is bright.</w:t>
            </w:r>
          </w:p>
        </w:tc>
        <w:tc>
          <w:tcPr>
            <w:tcW w:w="2895" w:type="dxa"/>
            <w:noWrap w:val="0"/>
            <w:vAlign w:val="center"/>
          </w:tcPr>
          <w:p>
            <w:pPr>
              <w:widowControl w:val="0"/>
              <w:spacing w:line="360" w:lineRule="auto"/>
              <w:jc w:val="center"/>
              <w:rPr>
                <w:rStyle w:val="6"/>
                <w:rFonts w:hint="default" w:ascii="SimSun" w:hAnsi="SimSun" w:eastAsia="SimSun" w:cs="SimSun"/>
                <w:kern w:val="2"/>
                <w:sz w:val="18"/>
                <w:szCs w:val="18"/>
                <w:lang w:val="en-US" w:eastAsia="zh-CN" w:bidi="ar-SA"/>
              </w:rPr>
            </w:pPr>
            <w:r>
              <w:rPr>
                <w:rStyle w:val="6"/>
                <w:rFonts w:hint="default" w:ascii="SimSun" w:hAnsi="SimSun" w:eastAsia="SimSun"/>
                <w:kern w:val="2"/>
                <w:sz w:val="18"/>
                <w:szCs w:val="18"/>
                <w:lang w:val="en-US" w:eastAsia="zh-CN"/>
              </w:rPr>
              <w:t>The coating of the double-edged blade is uniform, without interruption, and the surface of the blade is bright</w:t>
            </w:r>
          </w:p>
        </w:tc>
        <w:tc>
          <w:tcPr>
            <w:tcW w:w="3136" w:type="dxa"/>
            <w:noWrap w:val="0"/>
            <w:vAlign w:val="center"/>
          </w:tcPr>
          <w:p>
            <w:pPr>
              <w:widowControl w:val="0"/>
              <w:spacing w:line="360" w:lineRule="auto"/>
              <w:jc w:val="center"/>
              <w:rPr>
                <w:rStyle w:val="6"/>
                <w:rFonts w:hint="eastAsia" w:ascii="SimSun" w:hAnsi="SimSun" w:eastAsia="SimSun" w:cs="SimSun"/>
                <w:kern w:val="2"/>
                <w:sz w:val="18"/>
                <w:szCs w:val="18"/>
                <w:lang w:val="en-US" w:eastAsia="zh-CN" w:bidi="ar-SA"/>
              </w:rPr>
            </w:pPr>
            <w:r>
              <w:rPr>
                <w:rStyle w:val="6"/>
                <w:rFonts w:hint="eastAsia" w:ascii="SimSun" w:hAnsi="SimSun" w:eastAsia="SimSun"/>
                <w:kern w:val="2"/>
                <w:sz w:val="18"/>
                <w:szCs w:val="18"/>
                <w:lang w:val="en-US" w:eastAsia="zh-CN"/>
              </w:rPr>
              <w:t>The edge coating of the self-made double-edged blade is even and uninterrupted, which makes the edge stability and anti-rust ability more superior, and the service life and durability are stronger.</w:t>
            </w:r>
            <w:bookmarkStart w:id="1" w:name="_GoBack"/>
            <w:bookmarkEnd w:id="1"/>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255" w:type="dxa"/>
            <w:noWrap w:val="0"/>
            <w:vAlign w:val="center"/>
          </w:tcPr>
          <w:p>
            <w:pPr>
              <w:widowControl w:val="0"/>
              <w:spacing w:line="360" w:lineRule="auto"/>
              <w:jc w:val="center"/>
              <w:rPr>
                <w:rStyle w:val="6"/>
                <w:rFonts w:hint="default" w:ascii="SimSun" w:hAnsi="SimSun" w:eastAsia="SimSun" w:cs="SimSun"/>
                <w:kern w:val="2"/>
                <w:sz w:val="18"/>
                <w:szCs w:val="18"/>
                <w:lang w:val="en-US" w:eastAsia="zh-CN" w:bidi="ar-SA"/>
              </w:rPr>
            </w:pPr>
            <w:r>
              <w:rPr>
                <w:rStyle w:val="6"/>
                <w:rFonts w:hint="eastAsia" w:ascii="SimSun" w:hAnsi="SimSun" w:eastAsia="SimSun" w:cs="SimSun"/>
                <w:kern w:val="2"/>
                <w:sz w:val="18"/>
                <w:szCs w:val="18"/>
                <w:lang w:val="en-US" w:eastAsia="zh-CN" w:bidi="ar-SA"/>
              </w:rPr>
              <w:t>Blade compare</w:t>
            </w:r>
          </w:p>
        </w:tc>
        <w:tc>
          <w:tcPr>
            <w:tcW w:w="9061" w:type="dxa"/>
            <w:gridSpan w:val="4"/>
            <w:noWrap w:val="0"/>
            <w:vAlign w:val="center"/>
          </w:tcPr>
          <w:p>
            <w:pPr>
              <w:widowControl w:val="0"/>
              <w:spacing w:line="360" w:lineRule="auto"/>
              <w:jc w:val="both"/>
              <w:rPr>
                <w:rStyle w:val="6"/>
                <w:rFonts w:hint="default" w:ascii="SimSun" w:hAnsi="SimSun" w:eastAsia="SimSun" w:cs="SimSun"/>
                <w:kern w:val="2"/>
                <w:sz w:val="18"/>
                <w:szCs w:val="18"/>
                <w:lang w:val="en-US" w:eastAsia="zh-CN" w:bidi="ar-SA"/>
              </w:rPr>
            </w:pPr>
            <w:r>
              <w:rPr>
                <w:rFonts w:hint="eastAsia" w:ascii="SimSun" w:hAnsi="SimSun" w:eastAsia="SimSun" w:cs="SimSun"/>
                <w:b w:val="0"/>
                <w:bCs w:val="0"/>
                <w:color w:val="auto"/>
                <w:sz w:val="18"/>
                <w:szCs w:val="18"/>
                <w:shd w:val="clear" w:color="auto" w:fill="auto"/>
                <w:lang w:val="en-US" w:eastAsia="zh-CN"/>
              </w:rPr>
              <w:t xml:space="preserve">       </w:t>
            </w:r>
            <w:r>
              <w:rPr>
                <w:rStyle w:val="6"/>
                <w:rFonts w:hint="eastAsia" w:ascii="SimSun" w:hAnsi="SimSun" w:eastAsia="SimSun" w:cs="SimSun"/>
                <w:kern w:val="2"/>
                <w:sz w:val="18"/>
                <w:szCs w:val="18"/>
                <w:lang w:val="en-US" w:eastAsia="zh-CN" w:bidi="ar-SA"/>
              </w:rPr>
              <w:drawing>
                <wp:inline distT="0" distB="0" distL="114300" distR="114300">
                  <wp:extent cx="705485" cy="1452880"/>
                  <wp:effectExtent l="0" t="0" r="13970" b="18415"/>
                  <wp:docPr id="4" name="图片 14" descr="fe4de6528cf497b2d46949c7580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fe4de6528cf497b2d46949c75808549"/>
                          <pic:cNvPicPr>
                            <a:picLocks noChangeAspect="1"/>
                          </pic:cNvPicPr>
                        </pic:nvPicPr>
                        <pic:blipFill>
                          <a:blip r:embed="rId7"/>
                          <a:stretch>
                            <a:fillRect/>
                          </a:stretch>
                        </pic:blipFill>
                        <pic:spPr>
                          <a:xfrm rot="5400000">
                            <a:off x="0" y="0"/>
                            <a:ext cx="705485" cy="1452880"/>
                          </a:xfrm>
                          <a:prstGeom prst="rect">
                            <a:avLst/>
                          </a:prstGeom>
                          <a:noFill/>
                          <a:ln>
                            <a:noFill/>
                          </a:ln>
                        </pic:spPr>
                      </pic:pic>
                    </a:graphicData>
                  </a:graphic>
                </wp:inline>
              </w:drawing>
            </w:r>
            <w:r>
              <w:rPr>
                <w:rStyle w:val="6"/>
                <w:rFonts w:hint="eastAsia" w:ascii="SimSun" w:hAnsi="SimSun" w:eastAsia="SimSun" w:cs="SimSun"/>
                <w:kern w:val="2"/>
                <w:sz w:val="18"/>
                <w:szCs w:val="18"/>
                <w:lang w:val="en-US" w:eastAsia="zh-CN" w:bidi="ar-SA"/>
              </w:rPr>
              <w:t xml:space="preserve">          </w:t>
            </w:r>
            <w:r>
              <w:rPr>
                <w:rStyle w:val="6"/>
                <w:rFonts w:hint="default" w:ascii="SimSun" w:hAnsi="SimSun" w:eastAsia="SimSun" w:cs="SimSun"/>
                <w:kern w:val="2"/>
                <w:sz w:val="18"/>
                <w:szCs w:val="18"/>
                <w:lang w:val="en-US" w:eastAsia="zh-CN" w:bidi="ar-SA"/>
              </w:rPr>
              <w:drawing>
                <wp:inline distT="0" distB="0" distL="114300" distR="114300">
                  <wp:extent cx="1459865" cy="659765"/>
                  <wp:effectExtent l="0" t="0" r="6985" b="6985"/>
                  <wp:docPr id="5" name="图片 7" descr="8932e3bd40be251427c692497c8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8932e3bd40be251427c692497c82462"/>
                          <pic:cNvPicPr>
                            <a:picLocks noChangeAspect="1"/>
                          </pic:cNvPicPr>
                        </pic:nvPicPr>
                        <pic:blipFill>
                          <a:blip r:embed="rId8"/>
                          <a:srcRect t="41472" r="2820"/>
                          <a:stretch>
                            <a:fillRect/>
                          </a:stretch>
                        </pic:blipFill>
                        <pic:spPr>
                          <a:xfrm>
                            <a:off x="0" y="0"/>
                            <a:ext cx="1459865" cy="659765"/>
                          </a:xfrm>
                          <a:prstGeom prst="rect">
                            <a:avLst/>
                          </a:prstGeom>
                          <a:noFill/>
                          <a:ln>
                            <a:noFill/>
                          </a:ln>
                        </pic:spPr>
                      </pic:pic>
                    </a:graphicData>
                  </a:graphic>
                </wp:inline>
              </w:drawing>
            </w:r>
            <w:r>
              <w:rPr>
                <w:rStyle w:val="6"/>
                <w:rFonts w:hint="eastAsia" w:ascii="SimSun" w:hAnsi="SimSun" w:eastAsia="SimSun" w:cs="SimSun"/>
                <w:kern w:val="2"/>
                <w:sz w:val="18"/>
                <w:szCs w:val="18"/>
                <w:lang w:val="en-US" w:eastAsia="zh-CN" w:bidi="ar-SA"/>
              </w:rPr>
              <w:t>（self-made）</w:t>
            </w:r>
          </w:p>
        </w:tc>
      </w:tr>
    </w:tbl>
    <w:p>
      <w:pPr>
        <w:jc w:val="both"/>
        <w:rPr>
          <w:rFonts w:hint="default"/>
          <w:lang w:val="en-US"/>
        </w:rPr>
      </w:pPr>
      <w:r>
        <w:rPr>
          <w:rFonts w:hint="eastAsia"/>
          <w:lang w:val="en-US" w:eastAsia="zh-CN"/>
        </w:rPr>
        <w:t>Tester: Zhang Xiaozhen                                 Reviewer: Lin Wei</w:t>
      </w:r>
    </w:p>
    <w:sectPr>
      <w:headerReference r:id="rId5" w:type="first"/>
      <w:headerReference r:id="rId3"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274310" cy="325120"/>
          <wp:effectExtent l="0" t="0" r="2540" b="177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tretch>
                    <a:fillRect/>
                  </a:stretch>
                </pic:blipFill>
                <pic:spPr>
                  <a:xfrm>
                    <a:off x="0" y="0"/>
                    <a:ext cx="5274310" cy="3251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274310" cy="325120"/>
          <wp:effectExtent l="0" t="0" r="2540" b="177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5274310" cy="3251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274310" cy="325120"/>
          <wp:effectExtent l="0" t="0" r="2540" b="1778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
                  <a:stretch>
                    <a:fillRect/>
                  </a:stretch>
                </pic:blipFill>
                <pic:spPr>
                  <a:xfrm>
                    <a:off x="0" y="0"/>
                    <a:ext cx="5274310" cy="325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DFjOWNmMWU1YmQyZjIzMzAxYmQzNWZhOWZmNDYifQ=="/>
  </w:docVars>
  <w:rsids>
    <w:rsidRoot w:val="00000000"/>
    <w:rsid w:val="02B86A51"/>
    <w:rsid w:val="04D51D4F"/>
    <w:rsid w:val="06631F50"/>
    <w:rsid w:val="07153228"/>
    <w:rsid w:val="0A3F7FFE"/>
    <w:rsid w:val="0ABE34D5"/>
    <w:rsid w:val="0CF6640C"/>
    <w:rsid w:val="120B449A"/>
    <w:rsid w:val="134156D5"/>
    <w:rsid w:val="135A6D0E"/>
    <w:rsid w:val="174B3D33"/>
    <w:rsid w:val="195F1AA8"/>
    <w:rsid w:val="1B2F12D3"/>
    <w:rsid w:val="1BA0162E"/>
    <w:rsid w:val="1BAE08A9"/>
    <w:rsid w:val="1C020866"/>
    <w:rsid w:val="1DB64797"/>
    <w:rsid w:val="22C76930"/>
    <w:rsid w:val="23541C9C"/>
    <w:rsid w:val="246750AA"/>
    <w:rsid w:val="2AFF5760"/>
    <w:rsid w:val="2C584F95"/>
    <w:rsid w:val="2CE6726C"/>
    <w:rsid w:val="2DB24D6A"/>
    <w:rsid w:val="2E0D62FF"/>
    <w:rsid w:val="2E620640"/>
    <w:rsid w:val="2FF77AF7"/>
    <w:rsid w:val="30A446A9"/>
    <w:rsid w:val="33BB7F64"/>
    <w:rsid w:val="34CE4B44"/>
    <w:rsid w:val="38233A3C"/>
    <w:rsid w:val="39EA2FE0"/>
    <w:rsid w:val="3B06616F"/>
    <w:rsid w:val="3B673F9B"/>
    <w:rsid w:val="3DDD1C27"/>
    <w:rsid w:val="3E976E44"/>
    <w:rsid w:val="3F2A5AEA"/>
    <w:rsid w:val="3F98127D"/>
    <w:rsid w:val="444062DE"/>
    <w:rsid w:val="48455675"/>
    <w:rsid w:val="48497300"/>
    <w:rsid w:val="4A4B0A83"/>
    <w:rsid w:val="4AB41F4C"/>
    <w:rsid w:val="4DEE33D9"/>
    <w:rsid w:val="531024D3"/>
    <w:rsid w:val="556C4310"/>
    <w:rsid w:val="577E452B"/>
    <w:rsid w:val="579C43BD"/>
    <w:rsid w:val="59DC479B"/>
    <w:rsid w:val="5C487977"/>
    <w:rsid w:val="5D61186B"/>
    <w:rsid w:val="62CA25A7"/>
    <w:rsid w:val="65914437"/>
    <w:rsid w:val="68630BD1"/>
    <w:rsid w:val="6A1A55AF"/>
    <w:rsid w:val="6B5B37D9"/>
    <w:rsid w:val="6D032F0D"/>
    <w:rsid w:val="6E153370"/>
    <w:rsid w:val="6E2C7B11"/>
    <w:rsid w:val="6E983741"/>
    <w:rsid w:val="712C16D5"/>
    <w:rsid w:val="72894A7B"/>
    <w:rsid w:val="74892B7E"/>
    <w:rsid w:val="753601F4"/>
    <w:rsid w:val="75CA0296"/>
    <w:rsid w:val="762326BE"/>
    <w:rsid w:val="762F0F74"/>
    <w:rsid w:val="799D3D50"/>
    <w:rsid w:val="7A3B3128"/>
    <w:rsid w:val="7A9C2E32"/>
    <w:rsid w:val="7E5B2A58"/>
    <w:rsid w:val="7E807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Calibri Light" w:hAnsi="Calibri Light" w:eastAsia="SimSun" w:cs="Times New Roman"/>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spacing w:before="280" w:after="290" w:line="376" w:lineRule="auto"/>
      <w:outlineLvl w:val="3"/>
    </w:pPr>
    <w:rPr>
      <w:rFonts w:ascii="Calibri Light" w:hAnsi="Calibri Light" w:eastAsia="SimSun" w:cs="Times New Roman"/>
      <w:b/>
      <w:bCs/>
      <w:sz w:val="28"/>
      <w:szCs w:val="28"/>
    </w:rPr>
  </w:style>
  <w:style w:type="character" w:default="1" w:styleId="6">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character" w:styleId="8">
    <w:name w:val="FollowedHyperlink"/>
    <w:basedOn w:val="6"/>
    <w:unhideWhenUsed/>
    <w:uiPriority w:val="99"/>
    <w:rPr>
      <w:color w:val="954F72"/>
      <w:u w:val="single"/>
    </w:rPr>
  </w:style>
  <w:style w:type="paragraph" w:styleId="9">
    <w:name w:val="footer"/>
    <w:basedOn w:val="1"/>
    <w:link w:val="20"/>
    <w:unhideWhenUsed/>
    <w:uiPriority w:val="99"/>
    <w:pPr>
      <w:tabs>
        <w:tab w:val="center" w:pos="4153"/>
        <w:tab w:val="right" w:pos="8306"/>
      </w:tabs>
      <w:snapToGrid w:val="0"/>
      <w:jc w:val="left"/>
    </w:pPr>
    <w:rPr>
      <w:sz w:val="18"/>
      <w:szCs w:val="18"/>
    </w:rPr>
  </w:style>
  <w:style w:type="paragraph" w:styleId="10">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6"/>
    <w:unhideWhenUsed/>
    <w:uiPriority w:val="99"/>
    <w:rPr>
      <w:color w:val="0563C1"/>
      <w:u w:val="single"/>
    </w:rPr>
  </w:style>
  <w:style w:type="table" w:styleId="12">
    <w:name w:val="Table Grid"/>
    <w:basedOn w:val="7"/>
    <w:uiPriority w:val="3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basedOn w:val="1"/>
    <w:next w:val="1"/>
    <w:unhideWhenUsed/>
    <w:uiPriority w:val="39"/>
    <w:rPr>
      <w:rFonts w:eastAsia="Microsoft YaHei"/>
      <w:sz w:val="18"/>
      <w:szCs w:val="24"/>
    </w:rPr>
  </w:style>
  <w:style w:type="paragraph" w:styleId="14">
    <w:name w:val="toc 2"/>
    <w:basedOn w:val="1"/>
    <w:next w:val="1"/>
    <w:unhideWhenUsed/>
    <w:uiPriority w:val="39"/>
    <w:pPr>
      <w:ind w:left="420" w:leftChars="200"/>
    </w:pPr>
    <w:rPr>
      <w:rFonts w:eastAsia="Microsoft YaHei"/>
      <w:sz w:val="18"/>
      <w:szCs w:val="24"/>
    </w:rPr>
  </w:style>
  <w:style w:type="paragraph" w:styleId="15">
    <w:name w:val="toc 3"/>
    <w:basedOn w:val="1"/>
    <w:next w:val="1"/>
    <w:unhideWhenUsed/>
    <w:uiPriority w:val="39"/>
    <w:pPr>
      <w:ind w:left="840" w:leftChars="400"/>
    </w:pPr>
    <w:rPr>
      <w:rFonts w:eastAsia="Microsoft YaHei"/>
      <w:sz w:val="18"/>
      <w:szCs w:val="24"/>
    </w:rPr>
  </w:style>
  <w:style w:type="character" w:customStyle="1" w:styleId="16">
    <w:name w:val="标题 1 Char"/>
    <w:basedOn w:val="6"/>
    <w:link w:val="2"/>
    <w:uiPriority w:val="9"/>
    <w:rPr>
      <w:b/>
      <w:bCs/>
      <w:kern w:val="44"/>
      <w:sz w:val="44"/>
      <w:szCs w:val="44"/>
    </w:rPr>
  </w:style>
  <w:style w:type="character" w:customStyle="1" w:styleId="17">
    <w:name w:val="标题 2 Char"/>
    <w:basedOn w:val="6"/>
    <w:link w:val="3"/>
    <w:semiHidden/>
    <w:uiPriority w:val="9"/>
    <w:rPr>
      <w:rFonts w:ascii="Calibri Light" w:hAnsi="Calibri Light" w:eastAsia="SimSun" w:cs="Times New Roman"/>
      <w:b/>
      <w:bCs/>
      <w:sz w:val="32"/>
      <w:szCs w:val="32"/>
    </w:rPr>
  </w:style>
  <w:style w:type="character" w:customStyle="1" w:styleId="18">
    <w:name w:val="标题 3 Char"/>
    <w:basedOn w:val="6"/>
    <w:link w:val="4"/>
    <w:semiHidden/>
    <w:uiPriority w:val="9"/>
    <w:rPr>
      <w:b/>
      <w:bCs/>
      <w:sz w:val="32"/>
      <w:szCs w:val="32"/>
    </w:rPr>
  </w:style>
  <w:style w:type="character" w:customStyle="1" w:styleId="19">
    <w:name w:val="标题 4 Char"/>
    <w:basedOn w:val="6"/>
    <w:link w:val="5"/>
    <w:semiHidden/>
    <w:uiPriority w:val="9"/>
    <w:rPr>
      <w:rFonts w:ascii="Calibri Light" w:hAnsi="Calibri Light" w:eastAsia="SimSun" w:cs="Times New Roman"/>
      <w:b/>
      <w:bCs/>
      <w:sz w:val="28"/>
      <w:szCs w:val="28"/>
    </w:rPr>
  </w:style>
  <w:style w:type="character" w:customStyle="1" w:styleId="20">
    <w:name w:val="页脚 Char"/>
    <w:basedOn w:val="6"/>
    <w:link w:val="9"/>
    <w:uiPriority w:val="99"/>
    <w:rPr>
      <w:sz w:val="18"/>
      <w:szCs w:val="18"/>
    </w:rPr>
  </w:style>
  <w:style w:type="character" w:customStyle="1" w:styleId="21">
    <w:name w:val="页眉 Char"/>
    <w:basedOn w:val="6"/>
    <w:link w:val="10"/>
    <w:uiPriority w:val="99"/>
    <w:rPr>
      <w:sz w:val="18"/>
      <w:szCs w:val="18"/>
    </w:rPr>
  </w:style>
  <w:style w:type="character" w:styleId="22">
    <w:name w:val=""/>
    <w:basedOn w:val="6"/>
    <w:qFormat/>
    <w:uiPriority w:val="19"/>
    <w:rPr>
      <w:rFonts w:eastAsia="Microsoft YaHei"/>
      <w:i/>
      <w:iCs/>
      <w:color w:val="A6A6A6"/>
      <w:sz w:val="21"/>
    </w:rPr>
  </w:style>
  <w:style w:type="paragraph" w:styleId="23">
    <w:name w:val="List Paragraph"/>
    <w:basedOn w:val="1"/>
    <w:qFormat/>
    <w:uiPriority w:val="34"/>
    <w:pPr>
      <w:ind w:firstLine="420" w:firstLineChars="200"/>
    </w:pPr>
    <w:rPr>
      <w:sz w:val="24"/>
      <w:szCs w:val="24"/>
    </w:rPr>
  </w:style>
  <w:style w:type="paragraph" w:styleId="24">
    <w:name w:val=""/>
    <w:basedOn w:val="2"/>
    <w:next w:val="1"/>
    <w:unhideWhenUsed/>
    <w:qFormat/>
    <w:uiPriority w:val="39"/>
    <w:pPr>
      <w:widowControl/>
      <w:spacing w:before="240" w:after="0" w:line="259" w:lineRule="auto"/>
      <w:jc w:val="left"/>
      <w:outlineLvl w:val="9"/>
    </w:pPr>
    <w:rPr>
      <w:rFonts w:ascii="Calibri Light" w:hAnsi="Calibri Light" w:eastAsia="SimSun"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477</Words>
  <Characters>648</Characters>
  <Lines>21</Lines>
  <Paragraphs>5</Paragraphs>
  <TotalTime>27</TotalTime>
  <ScaleCrop>false</ScaleCrop>
  <LinksUpToDate>false</LinksUpToDate>
  <CharactersWithSpaces>735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2016-05-24T03:45:00Z</dcterms:created>
  <dc:creator>Meibaxiu CopyRight 内部文件，请勿外泄</dc:creator>
  <cp:lastModifiedBy>WPS_1659580668</cp:lastModifiedBy>
  <cp:lastPrinted>2020-04-13T06:09:50Z</cp:lastPrinted>
  <dcterms:modified xsi:type="dcterms:W3CDTF">2023-07-03T06:33:48Z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D4527141F6134815BE13D6012D9F8C72</vt:lpwstr>
  </property>
</Properties>
</file>